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62D9" w14:textId="77777777" w:rsidR="00AE77CB" w:rsidRPr="00AE77CB" w:rsidRDefault="00AE77CB" w:rsidP="00AE77CB">
      <w:pPr>
        <w:spacing w:after="0" w:line="240" w:lineRule="auto"/>
        <w:rPr>
          <w:rFonts w:ascii="Verdana" w:eastAsia="Times New Roman" w:hAnsi="Verdana" w:cs="Times New Roman"/>
          <w:color w:val="004F00"/>
          <w:sz w:val="20"/>
          <w:szCs w:val="20"/>
          <w:lang w:eastAsia="fr-FR"/>
        </w:rPr>
      </w:pPr>
      <w:r w:rsidRPr="00AE77CB">
        <w:rPr>
          <w:rFonts w:ascii="Times New Roman" w:eastAsia="Times New Roman" w:hAnsi="Times New Roman" w:cs="Times New Roman"/>
          <w:noProof/>
          <w:sz w:val="24"/>
          <w:szCs w:val="24"/>
          <w:lang w:eastAsia="fr-FR"/>
        </w:rPr>
        <w:drawing>
          <wp:anchor distT="28575" distB="28575" distL="95250" distR="95250" simplePos="0" relativeHeight="251660288" behindDoc="0" locked="0" layoutInCell="1" allowOverlap="0" wp14:anchorId="4ED04336" wp14:editId="26AF44C9">
            <wp:simplePos x="0" y="0"/>
            <wp:positionH relativeFrom="column">
              <wp:align>left</wp:align>
            </wp:positionH>
            <wp:positionV relativeFrom="line">
              <wp:posOffset>0</wp:posOffset>
            </wp:positionV>
            <wp:extent cx="1276350" cy="17145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7CB">
        <w:rPr>
          <w:rFonts w:ascii="Verdana" w:eastAsia="Times New Roman" w:hAnsi="Verdana" w:cs="Times New Roman"/>
          <w:noProof/>
          <w:color w:val="004F00"/>
          <w:sz w:val="20"/>
          <w:szCs w:val="20"/>
          <w:lang w:eastAsia="fr-FR"/>
        </w:rPr>
        <w:drawing>
          <wp:inline distT="0" distB="0" distL="0" distR="0" wp14:anchorId="2CEEA884" wp14:editId="5AC38D18">
            <wp:extent cx="123825" cy="104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E77CB">
        <w:rPr>
          <w:rFonts w:ascii="Verdana" w:eastAsia="Times New Roman" w:hAnsi="Verdana" w:cs="Times New Roman"/>
          <w:b/>
          <w:bCs/>
          <w:color w:val="004F00"/>
          <w:sz w:val="20"/>
          <w:szCs w:val="20"/>
          <w:lang w:eastAsia="fr-FR"/>
        </w:rPr>
        <w:t>Le Parc National des Cévennes PNC</w:t>
      </w:r>
    </w:p>
    <w:p w14:paraId="3305099B" w14:textId="77777777" w:rsidR="00AE77CB" w:rsidRPr="00AE77CB" w:rsidRDefault="00AE77CB" w:rsidP="00AE77CB">
      <w:pPr>
        <w:spacing w:after="0" w:line="240" w:lineRule="auto"/>
        <w:rPr>
          <w:rFonts w:ascii="Verdana" w:eastAsia="Times New Roman" w:hAnsi="Verdana" w:cs="Times New Roman"/>
          <w:sz w:val="24"/>
          <w:szCs w:val="24"/>
          <w:lang w:eastAsia="fr-FR"/>
        </w:rPr>
      </w:pPr>
    </w:p>
    <w:p w14:paraId="3FBE29A2" w14:textId="7FCB26E7" w:rsidR="00312157" w:rsidRDefault="00AE77CB" w:rsidP="00AE77CB">
      <w:r w:rsidRPr="00AE77CB">
        <w:rPr>
          <w:rFonts w:ascii="Verdana" w:eastAsia="Times New Roman" w:hAnsi="Verdana" w:cs="Times New Roman"/>
          <w:sz w:val="16"/>
          <w:szCs w:val="16"/>
          <w:lang w:eastAsia="fr-FR"/>
        </w:rPr>
        <w:t xml:space="preserve">Crée par </w:t>
      </w:r>
      <w:proofErr w:type="spellStart"/>
      <w:r w:rsidRPr="00AE77CB">
        <w:rPr>
          <w:rFonts w:ascii="Verdana" w:eastAsia="Times New Roman" w:hAnsi="Verdana" w:cs="Times New Roman"/>
          <w:sz w:val="16"/>
          <w:szCs w:val="16"/>
          <w:lang w:eastAsia="fr-FR"/>
        </w:rPr>
        <w:t>arrété</w:t>
      </w:r>
      <w:proofErr w:type="spellEnd"/>
      <w:r w:rsidRPr="00AE77CB">
        <w:rPr>
          <w:rFonts w:ascii="Verdana" w:eastAsia="Times New Roman" w:hAnsi="Verdana" w:cs="Times New Roman"/>
          <w:sz w:val="16"/>
          <w:szCs w:val="16"/>
          <w:lang w:eastAsia="fr-FR"/>
        </w:rPr>
        <w:t xml:space="preserve"> du 02 septembre 1970 modifié en 1984 , le PNC couvre une superficie de 3200 km² zone périphérique incluse</w:t>
      </w:r>
      <w:r w:rsidRPr="00AE77CB">
        <w:rPr>
          <w:rFonts w:ascii="Verdana" w:eastAsia="Times New Roman" w:hAnsi="Verdana" w:cs="Times New Roman"/>
          <w:sz w:val="16"/>
          <w:szCs w:val="16"/>
          <w:lang w:eastAsia="fr-FR"/>
        </w:rPr>
        <w:br/>
        <w:t>Le Parc est géré par un Etablissement Public qui a pour vocation d'être une vitrine internationale de l'aménagement de la biocénose Forêts -Cervidés .</w:t>
      </w:r>
      <w:r w:rsidRPr="00AE77CB">
        <w:rPr>
          <w:rFonts w:ascii="Verdana" w:eastAsia="Times New Roman" w:hAnsi="Verdana" w:cs="Times New Roman"/>
          <w:sz w:val="16"/>
          <w:szCs w:val="16"/>
          <w:lang w:eastAsia="fr-FR"/>
        </w:rPr>
        <w:br/>
        <w:t xml:space="preserve">Le PNC est réparti sur 4 massifs </w:t>
      </w:r>
      <w:proofErr w:type="spellStart"/>
      <w:r w:rsidRPr="00AE77CB">
        <w:rPr>
          <w:rFonts w:ascii="Verdana" w:eastAsia="Times New Roman" w:hAnsi="Verdana" w:cs="Times New Roman"/>
          <w:sz w:val="16"/>
          <w:szCs w:val="16"/>
          <w:lang w:eastAsia="fr-FR"/>
        </w:rPr>
        <w:t>particuliérement</w:t>
      </w:r>
      <w:proofErr w:type="spellEnd"/>
      <w:r w:rsidRPr="00AE77CB">
        <w:rPr>
          <w:rFonts w:ascii="Verdana" w:eastAsia="Times New Roman" w:hAnsi="Verdana" w:cs="Times New Roman"/>
          <w:sz w:val="16"/>
          <w:szCs w:val="16"/>
          <w:lang w:eastAsia="fr-FR"/>
        </w:rPr>
        <w:t xml:space="preserve"> propices à la gestion des cervidés ;</w:t>
      </w:r>
      <w:r w:rsidRPr="00AE77CB">
        <w:rPr>
          <w:rFonts w:ascii="Verdana" w:eastAsia="Times New Roman" w:hAnsi="Verdana" w:cs="Times New Roman"/>
          <w:sz w:val="16"/>
          <w:szCs w:val="16"/>
          <w:lang w:eastAsia="fr-FR"/>
        </w:rPr>
        <w:br/>
        <w:t xml:space="preserve">Du Nord au Sud , l'on trouve : le Mont </w:t>
      </w:r>
      <w:proofErr w:type="spellStart"/>
      <w:r w:rsidRPr="00AE77CB">
        <w:rPr>
          <w:rFonts w:ascii="Verdana" w:eastAsia="Times New Roman" w:hAnsi="Verdana" w:cs="Times New Roman"/>
          <w:sz w:val="16"/>
          <w:szCs w:val="16"/>
          <w:lang w:eastAsia="fr-FR"/>
        </w:rPr>
        <w:t>Lozére</w:t>
      </w:r>
      <w:proofErr w:type="spellEnd"/>
      <w:r w:rsidRPr="00AE77CB">
        <w:rPr>
          <w:rFonts w:ascii="Verdana" w:eastAsia="Times New Roman" w:hAnsi="Verdana" w:cs="Times New Roman"/>
          <w:sz w:val="16"/>
          <w:szCs w:val="16"/>
          <w:lang w:eastAsia="fr-FR"/>
        </w:rPr>
        <w:t xml:space="preserve"> , les Bougés , le Mont Aigoual et le Lingas ….</w:t>
      </w:r>
      <w:r w:rsidRPr="00AE77CB">
        <w:rPr>
          <w:rFonts w:ascii="Verdana" w:eastAsia="Times New Roman" w:hAnsi="Verdana" w:cs="Times New Roman"/>
          <w:sz w:val="16"/>
          <w:szCs w:val="16"/>
          <w:lang w:eastAsia="fr-FR"/>
        </w:rPr>
        <w:br/>
        <w:t>Il réunit ainsi tout à la fois les caractéristiques géographiques et climatiques d' un versant méditerranéen et celles d'un versant atlantique.</w:t>
      </w:r>
      <w:r w:rsidRPr="00AE77CB">
        <w:rPr>
          <w:rFonts w:ascii="Verdana" w:eastAsia="Times New Roman" w:hAnsi="Verdana" w:cs="Times New Roman"/>
          <w:sz w:val="16"/>
          <w:szCs w:val="16"/>
          <w:lang w:eastAsia="fr-FR"/>
        </w:rPr>
        <w:br/>
      </w:r>
      <w:r w:rsidRPr="00AE77CB">
        <w:rPr>
          <w:rFonts w:ascii="Verdana" w:eastAsia="Times New Roman" w:hAnsi="Verdana" w:cs="Times New Roman"/>
          <w:sz w:val="16"/>
          <w:szCs w:val="16"/>
          <w:lang w:eastAsia="fr-FR"/>
        </w:rPr>
        <w:br/>
        <w:t xml:space="preserve">L'origine des repeuplements de cervidés remonte aux premiers lâchers de cerfs effectués entre 1961 et 1965, initiés bien avant la création du Parc , par les FDC du Gard et de la </w:t>
      </w:r>
      <w:proofErr w:type="spellStart"/>
      <w:r w:rsidRPr="00AE77CB">
        <w:rPr>
          <w:rFonts w:ascii="Verdana" w:eastAsia="Times New Roman" w:hAnsi="Verdana" w:cs="Times New Roman"/>
          <w:sz w:val="16"/>
          <w:szCs w:val="16"/>
          <w:lang w:eastAsia="fr-FR"/>
        </w:rPr>
        <w:t>Lozére</w:t>
      </w:r>
      <w:proofErr w:type="spellEnd"/>
      <w:r w:rsidRPr="00AE77CB">
        <w:rPr>
          <w:rFonts w:ascii="Verdana" w:eastAsia="Times New Roman" w:hAnsi="Verdana" w:cs="Times New Roman"/>
          <w:sz w:val="16"/>
          <w:szCs w:val="16"/>
          <w:lang w:eastAsia="fr-FR"/>
        </w:rPr>
        <w:t xml:space="preserve"> , 31 sujets à raison d'un mâle pour deux femelles ont fait l'objet de lâchés, sur le Mt Aigoual , le Mt </w:t>
      </w:r>
      <w:proofErr w:type="spellStart"/>
      <w:r w:rsidRPr="00AE77CB">
        <w:rPr>
          <w:rFonts w:ascii="Verdana" w:eastAsia="Times New Roman" w:hAnsi="Verdana" w:cs="Times New Roman"/>
          <w:sz w:val="16"/>
          <w:szCs w:val="16"/>
          <w:lang w:eastAsia="fr-FR"/>
        </w:rPr>
        <w:t>Lozére</w:t>
      </w:r>
      <w:proofErr w:type="spellEnd"/>
      <w:r w:rsidRPr="00AE77CB">
        <w:rPr>
          <w:rFonts w:ascii="Verdana" w:eastAsia="Times New Roman" w:hAnsi="Verdana" w:cs="Times New Roman"/>
          <w:sz w:val="16"/>
          <w:szCs w:val="16"/>
          <w:lang w:eastAsia="fr-FR"/>
        </w:rPr>
        <w:t xml:space="preserve"> et le Lingas .</w:t>
      </w:r>
      <w:r w:rsidRPr="00AE77CB">
        <w:rPr>
          <w:rFonts w:ascii="Verdana" w:eastAsia="Times New Roman" w:hAnsi="Verdana" w:cs="Times New Roman"/>
          <w:sz w:val="16"/>
          <w:szCs w:val="16"/>
          <w:lang w:eastAsia="fr-FR"/>
        </w:rPr>
        <w:br/>
        <w:t xml:space="preserve">Le PNC </w:t>
      </w:r>
      <w:proofErr w:type="spellStart"/>
      <w:r w:rsidRPr="00AE77CB">
        <w:rPr>
          <w:rFonts w:ascii="Verdana" w:eastAsia="Times New Roman" w:hAnsi="Verdana" w:cs="Times New Roman"/>
          <w:sz w:val="16"/>
          <w:szCs w:val="16"/>
          <w:lang w:eastAsia="fr-FR"/>
        </w:rPr>
        <w:t>apres</w:t>
      </w:r>
      <w:proofErr w:type="spellEnd"/>
      <w:r w:rsidRPr="00AE77CB">
        <w:rPr>
          <w:rFonts w:ascii="Verdana" w:eastAsia="Times New Roman" w:hAnsi="Verdana" w:cs="Times New Roman"/>
          <w:sz w:val="16"/>
          <w:szCs w:val="16"/>
          <w:lang w:eastAsia="fr-FR"/>
        </w:rPr>
        <w:t xml:space="preserve"> sa création , a introduit entre 1974 et 1982 , quelques 114 sujets pour un </w:t>
      </w:r>
      <w:proofErr w:type="spellStart"/>
      <w:r w:rsidRPr="00AE77CB">
        <w:rPr>
          <w:rFonts w:ascii="Verdana" w:eastAsia="Times New Roman" w:hAnsi="Verdana" w:cs="Times New Roman"/>
          <w:sz w:val="16"/>
          <w:szCs w:val="16"/>
          <w:lang w:eastAsia="fr-FR"/>
        </w:rPr>
        <w:t>sex</w:t>
      </w:r>
      <w:proofErr w:type="spellEnd"/>
      <w:r w:rsidRPr="00AE77CB">
        <w:rPr>
          <w:rFonts w:ascii="Verdana" w:eastAsia="Times New Roman" w:hAnsi="Verdana" w:cs="Times New Roman"/>
          <w:sz w:val="16"/>
          <w:szCs w:val="16"/>
          <w:lang w:eastAsia="fr-FR"/>
        </w:rPr>
        <w:t xml:space="preserve"> ration de 1,2 mâles pour deux femelles.</w:t>
      </w:r>
      <w:r w:rsidRPr="00AE77CB">
        <w:rPr>
          <w:rFonts w:ascii="Verdana" w:eastAsia="Times New Roman" w:hAnsi="Verdana" w:cs="Times New Roman"/>
          <w:sz w:val="16"/>
          <w:szCs w:val="16"/>
          <w:lang w:eastAsia="fr-FR"/>
        </w:rPr>
        <w:br/>
        <w:t xml:space="preserve">Les cervidés provenaient à la fois du domaine de Chambord (40) et du Parc de </w:t>
      </w:r>
      <w:proofErr w:type="spellStart"/>
      <w:r w:rsidRPr="00AE77CB">
        <w:rPr>
          <w:rFonts w:ascii="Verdana" w:eastAsia="Times New Roman" w:hAnsi="Verdana" w:cs="Times New Roman"/>
          <w:sz w:val="16"/>
          <w:szCs w:val="16"/>
          <w:lang w:eastAsia="fr-FR"/>
        </w:rPr>
        <w:t>Ventajols</w:t>
      </w:r>
      <w:proofErr w:type="spellEnd"/>
      <w:r w:rsidRPr="00AE77CB">
        <w:rPr>
          <w:rFonts w:ascii="Verdana" w:eastAsia="Times New Roman" w:hAnsi="Verdana" w:cs="Times New Roman"/>
          <w:sz w:val="16"/>
          <w:szCs w:val="16"/>
          <w:lang w:eastAsia="fr-FR"/>
        </w:rPr>
        <w:t xml:space="preserve"> (74) , enclos </w:t>
      </w:r>
      <w:proofErr w:type="spellStart"/>
      <w:r w:rsidRPr="00AE77CB">
        <w:rPr>
          <w:rFonts w:ascii="Verdana" w:eastAsia="Times New Roman" w:hAnsi="Verdana" w:cs="Times New Roman"/>
          <w:sz w:val="16"/>
          <w:szCs w:val="16"/>
          <w:lang w:eastAsia="fr-FR"/>
        </w:rPr>
        <w:t>pépiniére</w:t>
      </w:r>
      <w:proofErr w:type="spellEnd"/>
      <w:r w:rsidRPr="00AE77CB">
        <w:rPr>
          <w:rFonts w:ascii="Verdana" w:eastAsia="Times New Roman" w:hAnsi="Verdana" w:cs="Times New Roman"/>
          <w:sz w:val="16"/>
          <w:szCs w:val="16"/>
          <w:lang w:eastAsia="fr-FR"/>
        </w:rPr>
        <w:t xml:space="preserve"> appartenant au Parc . </w:t>
      </w:r>
      <w:proofErr w:type="spellStart"/>
      <w:r w:rsidRPr="00AE77CB">
        <w:rPr>
          <w:rFonts w:ascii="Verdana" w:eastAsia="Times New Roman" w:hAnsi="Verdana" w:cs="Times New Roman"/>
          <w:sz w:val="16"/>
          <w:szCs w:val="16"/>
          <w:lang w:eastAsia="fr-FR"/>
        </w:rPr>
        <w:t>Parallélement</w:t>
      </w:r>
      <w:proofErr w:type="spellEnd"/>
      <w:r w:rsidRPr="00AE77CB">
        <w:rPr>
          <w:rFonts w:ascii="Verdana" w:eastAsia="Times New Roman" w:hAnsi="Verdana" w:cs="Times New Roman"/>
          <w:sz w:val="16"/>
          <w:szCs w:val="16"/>
          <w:lang w:eastAsia="fr-FR"/>
        </w:rPr>
        <w:t xml:space="preserve"> , 83 chevreuils ont été introduits entre 1976 et 1979 .</w:t>
      </w:r>
      <w:r w:rsidRPr="00AE77CB">
        <w:rPr>
          <w:rFonts w:ascii="Verdana" w:eastAsia="Times New Roman" w:hAnsi="Verdana" w:cs="Times New Roman"/>
          <w:sz w:val="16"/>
          <w:szCs w:val="16"/>
          <w:lang w:eastAsia="fr-FR"/>
        </w:rPr>
        <w:br/>
        <w:t>Il faut enfin signaler la présence de deux petites populations de mouflons de Corse ,au Nord des Causses et au Sud du Mont Aigoual .</w:t>
      </w:r>
      <w:r w:rsidRPr="00AE77CB">
        <w:rPr>
          <w:rFonts w:ascii="Verdana" w:eastAsia="Times New Roman" w:hAnsi="Verdana" w:cs="Times New Roman"/>
          <w:sz w:val="16"/>
          <w:szCs w:val="16"/>
          <w:lang w:eastAsia="fr-FR"/>
        </w:rPr>
        <w:br/>
        <w:t>L'ensemble de ces cervidés est évidemment soumis à plan de chasse .</w:t>
      </w:r>
      <w:r w:rsidRPr="00AE77CB">
        <w:rPr>
          <w:rFonts w:ascii="Verdana" w:eastAsia="Times New Roman" w:hAnsi="Verdana" w:cs="Times New Roman"/>
          <w:sz w:val="16"/>
          <w:szCs w:val="16"/>
          <w:lang w:eastAsia="fr-FR"/>
        </w:rPr>
        <w:br/>
        <w:t xml:space="preserve">Enfin l'animal mythique de nos chasses traditionnelles , le Sanglier (non soumis à plan de chasse) semble réparti de </w:t>
      </w:r>
      <w:proofErr w:type="spellStart"/>
      <w:r w:rsidRPr="00AE77CB">
        <w:rPr>
          <w:rFonts w:ascii="Verdana" w:eastAsia="Times New Roman" w:hAnsi="Verdana" w:cs="Times New Roman"/>
          <w:sz w:val="16"/>
          <w:szCs w:val="16"/>
          <w:lang w:eastAsia="fr-FR"/>
        </w:rPr>
        <w:t>maniére</w:t>
      </w:r>
      <w:proofErr w:type="spellEnd"/>
      <w:r w:rsidRPr="00AE77CB">
        <w:rPr>
          <w:rFonts w:ascii="Verdana" w:eastAsia="Times New Roman" w:hAnsi="Verdana" w:cs="Times New Roman"/>
          <w:sz w:val="16"/>
          <w:szCs w:val="16"/>
          <w:lang w:eastAsia="fr-FR"/>
        </w:rPr>
        <w:t xml:space="preserve"> </w:t>
      </w:r>
      <w:proofErr w:type="spellStart"/>
      <w:r w:rsidRPr="00AE77CB">
        <w:rPr>
          <w:rFonts w:ascii="Verdana" w:eastAsia="Times New Roman" w:hAnsi="Verdana" w:cs="Times New Roman"/>
          <w:sz w:val="16"/>
          <w:szCs w:val="16"/>
          <w:lang w:eastAsia="fr-FR"/>
        </w:rPr>
        <w:t>homogéne</w:t>
      </w:r>
      <w:proofErr w:type="spellEnd"/>
      <w:r w:rsidRPr="00AE77CB">
        <w:rPr>
          <w:rFonts w:ascii="Verdana" w:eastAsia="Times New Roman" w:hAnsi="Verdana" w:cs="Times New Roman"/>
          <w:sz w:val="16"/>
          <w:szCs w:val="16"/>
          <w:lang w:eastAsia="fr-FR"/>
        </w:rPr>
        <w:t xml:space="preserve"> sur l'ensemble du territoire .</w:t>
      </w:r>
      <w:r w:rsidRPr="00AE77CB">
        <w:rPr>
          <w:rFonts w:ascii="Verdana" w:eastAsia="Times New Roman" w:hAnsi="Verdana" w:cs="Times New Roman"/>
          <w:sz w:val="16"/>
          <w:szCs w:val="16"/>
          <w:lang w:eastAsia="fr-FR"/>
        </w:rPr>
        <w:br/>
      </w:r>
      <w:r w:rsidRPr="00AE77CB">
        <w:rPr>
          <w:rFonts w:ascii="Verdana" w:eastAsia="Times New Roman" w:hAnsi="Verdana" w:cs="Times New Roman"/>
          <w:sz w:val="16"/>
          <w:szCs w:val="16"/>
          <w:lang w:eastAsia="fr-FR"/>
        </w:rPr>
        <w:br/>
        <w:t>Les plans de chasse pour la saison 2005/2006 n'ont pas été totalement remplis ;</w:t>
      </w:r>
      <w:r w:rsidRPr="00AE77CB">
        <w:rPr>
          <w:rFonts w:ascii="Verdana" w:eastAsia="Times New Roman" w:hAnsi="Verdana" w:cs="Times New Roman"/>
          <w:sz w:val="16"/>
          <w:szCs w:val="16"/>
          <w:lang w:eastAsia="fr-FR"/>
        </w:rPr>
        <w:br/>
        <w:t xml:space="preserve">CHEVREUILS : 650 attributions pour 566 réalisations soit 87% de </w:t>
      </w:r>
      <w:proofErr w:type="spellStart"/>
      <w:r w:rsidRPr="00AE77CB">
        <w:rPr>
          <w:rFonts w:ascii="Verdana" w:eastAsia="Times New Roman" w:hAnsi="Verdana" w:cs="Times New Roman"/>
          <w:sz w:val="16"/>
          <w:szCs w:val="16"/>
          <w:lang w:eastAsia="fr-FR"/>
        </w:rPr>
        <w:t>prélévement</w:t>
      </w:r>
      <w:proofErr w:type="spellEnd"/>
      <w:r w:rsidRPr="00AE77CB">
        <w:rPr>
          <w:rFonts w:ascii="Verdana" w:eastAsia="Times New Roman" w:hAnsi="Verdana" w:cs="Times New Roman"/>
          <w:sz w:val="16"/>
          <w:szCs w:val="16"/>
          <w:lang w:eastAsia="fr-FR"/>
        </w:rPr>
        <w:br/>
        <w:t>521 attributions de CERFS pour une réalisation de 464 têtes soit 89% d'atteinte</w:t>
      </w:r>
      <w:r w:rsidRPr="00AE77CB">
        <w:rPr>
          <w:rFonts w:ascii="Verdana" w:eastAsia="Times New Roman" w:hAnsi="Verdana" w:cs="Times New Roman"/>
          <w:sz w:val="16"/>
          <w:szCs w:val="16"/>
          <w:lang w:eastAsia="fr-FR"/>
        </w:rPr>
        <w:br/>
        <w:t>Enfin en ce qui concerne le MOUFLON : 4 attributions pour 3 réalisations .</w:t>
      </w:r>
      <w:r w:rsidRPr="00AE77CB">
        <w:rPr>
          <w:rFonts w:ascii="Verdana" w:eastAsia="Times New Roman" w:hAnsi="Verdana" w:cs="Times New Roman"/>
          <w:sz w:val="16"/>
          <w:szCs w:val="16"/>
          <w:lang w:eastAsia="fr-FR"/>
        </w:rPr>
        <w:br/>
        <w:t xml:space="preserve">Deux types de chasse ont cours sur le PNC , la chasse individuelle (Approche sans chien) pour le Cerf , du 14 septembre au 31 janvier, et/ou la chasse collective ( Battue à 5 chasseurs minimum) du 15 octobre au 31 janvier pour les biches et faons , en tir à balle </w:t>
      </w:r>
      <w:proofErr w:type="spellStart"/>
      <w:r w:rsidRPr="00AE77CB">
        <w:rPr>
          <w:rFonts w:ascii="Verdana" w:eastAsia="Times New Roman" w:hAnsi="Verdana" w:cs="Times New Roman"/>
          <w:sz w:val="16"/>
          <w:szCs w:val="16"/>
          <w:lang w:eastAsia="fr-FR"/>
        </w:rPr>
        <w:t>uniiquement</w:t>
      </w:r>
      <w:proofErr w:type="spellEnd"/>
      <w:r w:rsidRPr="00AE77CB">
        <w:rPr>
          <w:rFonts w:ascii="Verdana" w:eastAsia="Times New Roman" w:hAnsi="Verdana" w:cs="Times New Roman"/>
          <w:sz w:val="16"/>
          <w:szCs w:val="16"/>
          <w:lang w:eastAsia="fr-FR"/>
        </w:rPr>
        <w:t>.</w:t>
      </w:r>
      <w:r w:rsidRPr="00AE77CB">
        <w:rPr>
          <w:rFonts w:ascii="Verdana" w:eastAsia="Times New Roman" w:hAnsi="Verdana" w:cs="Times New Roman"/>
          <w:sz w:val="16"/>
          <w:szCs w:val="16"/>
          <w:lang w:eastAsia="fr-FR"/>
        </w:rPr>
        <w:br/>
        <w:t>Désormais , l'intérêt pour la pratique d'une chasse silencieuse (d'approche) semble de plus en plus évident à nombre de chasseurs cévenols .</w:t>
      </w:r>
      <w:r w:rsidRPr="00AE77CB">
        <w:rPr>
          <w:rFonts w:ascii="Verdana" w:eastAsia="Times New Roman" w:hAnsi="Verdana" w:cs="Times New Roman"/>
          <w:sz w:val="16"/>
          <w:szCs w:val="16"/>
          <w:lang w:eastAsia="fr-FR"/>
        </w:rPr>
        <w:br/>
        <w:t>Les bracelets cervidés sont répartis en trois groupes : CEFF (Biches et faons) , CEM1 ( Cerf à 12 cors inclus) et CEM (Tout Cerf) .</w:t>
      </w:r>
      <w:r w:rsidRPr="00AE77CB">
        <w:rPr>
          <w:rFonts w:ascii="Verdana" w:eastAsia="Times New Roman" w:hAnsi="Verdana" w:cs="Times New Roman"/>
          <w:sz w:val="16"/>
          <w:szCs w:val="16"/>
          <w:lang w:eastAsia="fr-FR"/>
        </w:rPr>
        <w:br/>
        <w:t xml:space="preserve">En cas de défaut de réalisation du plan de chasse dans les zones ouvertes à la chasse , les agent (accompagnés ou non ) </w:t>
      </w:r>
      <w:proofErr w:type="spellStart"/>
      <w:r w:rsidRPr="00AE77CB">
        <w:rPr>
          <w:rFonts w:ascii="Verdana" w:eastAsia="Times New Roman" w:hAnsi="Verdana" w:cs="Times New Roman"/>
          <w:sz w:val="16"/>
          <w:szCs w:val="16"/>
          <w:lang w:eastAsia="fr-FR"/>
        </w:rPr>
        <w:t>procédent</w:t>
      </w:r>
      <w:proofErr w:type="spellEnd"/>
      <w:r w:rsidRPr="00AE77CB">
        <w:rPr>
          <w:rFonts w:ascii="Verdana" w:eastAsia="Times New Roman" w:hAnsi="Verdana" w:cs="Times New Roman"/>
          <w:sz w:val="16"/>
          <w:szCs w:val="16"/>
          <w:lang w:eastAsia="fr-FR"/>
        </w:rPr>
        <w:t xml:space="preserve"> à des tirs administratifs , ( par dérogation jusqu'à la période du 1er au 28 février ) , sous la </w:t>
      </w:r>
      <w:proofErr w:type="spellStart"/>
      <w:r w:rsidRPr="00AE77CB">
        <w:rPr>
          <w:rFonts w:ascii="Verdana" w:eastAsia="Times New Roman" w:hAnsi="Verdana" w:cs="Times New Roman"/>
          <w:sz w:val="16"/>
          <w:szCs w:val="16"/>
          <w:lang w:eastAsia="fr-FR"/>
        </w:rPr>
        <w:t>reponsabilité</w:t>
      </w:r>
      <w:proofErr w:type="spellEnd"/>
      <w:r w:rsidRPr="00AE77CB">
        <w:rPr>
          <w:rFonts w:ascii="Verdana" w:eastAsia="Times New Roman" w:hAnsi="Verdana" w:cs="Times New Roman"/>
          <w:sz w:val="16"/>
          <w:szCs w:val="16"/>
          <w:lang w:eastAsia="fr-FR"/>
        </w:rPr>
        <w:t xml:space="preserve"> du Préfet et du Directeur du Parc .</w:t>
      </w:r>
      <w:r w:rsidRPr="00AE77CB">
        <w:rPr>
          <w:rFonts w:ascii="Verdana" w:eastAsia="Times New Roman" w:hAnsi="Verdana" w:cs="Times New Roman"/>
          <w:sz w:val="16"/>
          <w:szCs w:val="16"/>
          <w:lang w:eastAsia="fr-FR"/>
        </w:rPr>
        <w:br/>
        <w:t xml:space="preserve">Enfin , l'association </w:t>
      </w:r>
      <w:proofErr w:type="spellStart"/>
      <w:r w:rsidRPr="00AE77CB">
        <w:rPr>
          <w:rFonts w:ascii="Verdana" w:eastAsia="Times New Roman" w:hAnsi="Verdana" w:cs="Times New Roman"/>
          <w:sz w:val="16"/>
          <w:szCs w:val="16"/>
          <w:lang w:eastAsia="fr-FR"/>
        </w:rPr>
        <w:t>cynègétique</w:t>
      </w:r>
      <w:proofErr w:type="spellEnd"/>
      <w:r w:rsidRPr="00AE77CB">
        <w:rPr>
          <w:rFonts w:ascii="Verdana" w:eastAsia="Times New Roman" w:hAnsi="Verdana" w:cs="Times New Roman"/>
          <w:sz w:val="16"/>
          <w:szCs w:val="16"/>
          <w:lang w:eastAsia="fr-FR"/>
        </w:rPr>
        <w:t xml:space="preserve"> du PNC (ACPNC) décline dans son règlement intérieur , le montant des taxes d'abattage que vous devrez régler si vous avez la chance ….Et le droit de chasser sur le Parc . (Exemple saison 2005</w:t>
      </w:r>
      <w:proofErr w:type="gramStart"/>
      <w:r w:rsidRPr="00AE77CB">
        <w:rPr>
          <w:rFonts w:ascii="Verdana" w:eastAsia="Times New Roman" w:hAnsi="Verdana" w:cs="Times New Roman"/>
          <w:sz w:val="16"/>
          <w:szCs w:val="16"/>
          <w:lang w:eastAsia="fr-FR"/>
        </w:rPr>
        <w:t>):</w:t>
      </w:r>
      <w:proofErr w:type="gramEnd"/>
      <w:r w:rsidRPr="00AE77CB">
        <w:rPr>
          <w:rFonts w:ascii="Verdana" w:eastAsia="Times New Roman" w:hAnsi="Verdana" w:cs="Times New Roman"/>
          <w:sz w:val="16"/>
          <w:szCs w:val="16"/>
          <w:lang w:eastAsia="fr-FR"/>
        </w:rPr>
        <w:br/>
        <w:t>* Chevreuils et mouflons : 30 Euros ,</w:t>
      </w:r>
      <w:r w:rsidRPr="00AE77CB">
        <w:rPr>
          <w:rFonts w:ascii="Verdana" w:eastAsia="Times New Roman" w:hAnsi="Verdana" w:cs="Times New Roman"/>
          <w:sz w:val="16"/>
          <w:szCs w:val="16"/>
          <w:lang w:eastAsia="fr-FR"/>
        </w:rPr>
        <w:br/>
        <w:t>* Faon , biche et daguet : 115 Euros ,</w:t>
      </w:r>
      <w:r w:rsidRPr="00AE77CB">
        <w:rPr>
          <w:rFonts w:ascii="Verdana" w:eastAsia="Times New Roman" w:hAnsi="Verdana" w:cs="Times New Roman"/>
          <w:sz w:val="16"/>
          <w:szCs w:val="16"/>
          <w:lang w:eastAsia="fr-FR"/>
        </w:rPr>
        <w:br/>
        <w:t>* Cerf : 215 Euros (Toutes classes d'âge confondues)</w:t>
      </w:r>
      <w:r w:rsidRPr="00AE77CB">
        <w:rPr>
          <w:rFonts w:ascii="Verdana" w:eastAsia="Times New Roman" w:hAnsi="Verdana" w:cs="Times New Roman"/>
          <w:sz w:val="16"/>
          <w:szCs w:val="16"/>
          <w:lang w:eastAsia="fr-FR"/>
        </w:rPr>
        <w:br/>
      </w:r>
      <w:r w:rsidRPr="00AE77CB">
        <w:rPr>
          <w:rFonts w:ascii="Verdana" w:eastAsia="Times New Roman" w:hAnsi="Verdana" w:cs="Times New Roman"/>
          <w:sz w:val="16"/>
          <w:szCs w:val="16"/>
          <w:lang w:eastAsia="fr-FR"/>
        </w:rPr>
        <w:br/>
        <w:t>Le Parc National des Cévennes est le seul de sa catégorie ou l'Homme peut à la fois habiter et chasser tant au titre de l' antériorité qu'à celui de la nécessité et en cela il parait bien être le précurseur d'une forme moderne de gestion alliant activités humaines et notion d'espace protégé .</w:t>
      </w:r>
      <w:r w:rsidRPr="00AE77CB">
        <w:rPr>
          <w:rFonts w:ascii="Verdana" w:eastAsia="Times New Roman" w:hAnsi="Verdana" w:cs="Times New Roman"/>
          <w:sz w:val="16"/>
          <w:szCs w:val="16"/>
          <w:lang w:eastAsia="fr-FR"/>
        </w:rPr>
        <w:br/>
        <w:t>PPH</w:t>
      </w:r>
    </w:p>
    <w:sectPr w:rsidR="00312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80"/>
    <w:rsid w:val="004E7F80"/>
    <w:rsid w:val="00956466"/>
    <w:rsid w:val="00AE77CB"/>
    <w:rsid w:val="00F67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443728"/>
  <w15:chartTrackingRefBased/>
  <w15:docId w15:val="{45D7039A-C6D8-41FB-A7F5-54CB70DA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91520">
      <w:bodyDiv w:val="1"/>
      <w:marLeft w:val="0"/>
      <w:marRight w:val="0"/>
      <w:marTop w:val="0"/>
      <w:marBottom w:val="0"/>
      <w:divBdr>
        <w:top w:val="none" w:sz="0" w:space="0" w:color="auto"/>
        <w:left w:val="none" w:sz="0" w:space="0" w:color="auto"/>
        <w:bottom w:val="none" w:sz="0" w:space="0" w:color="auto"/>
        <w:right w:val="none" w:sz="0" w:space="0" w:color="auto"/>
      </w:divBdr>
      <w:divsChild>
        <w:div w:id="2054955">
          <w:marLeft w:val="0"/>
          <w:marRight w:val="0"/>
          <w:marTop w:val="0"/>
          <w:marBottom w:val="0"/>
          <w:divBdr>
            <w:top w:val="none" w:sz="0" w:space="0" w:color="auto"/>
            <w:left w:val="none" w:sz="0" w:space="0" w:color="auto"/>
            <w:bottom w:val="none" w:sz="0" w:space="0" w:color="auto"/>
            <w:right w:val="none" w:sz="0" w:space="0" w:color="auto"/>
          </w:divBdr>
        </w:div>
        <w:div w:id="42226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2914</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vaille</dc:creator>
  <cp:keywords/>
  <dc:description/>
  <cp:lastModifiedBy>jean louis vaille</cp:lastModifiedBy>
  <cp:revision>2</cp:revision>
  <dcterms:created xsi:type="dcterms:W3CDTF">2022-01-22T20:07:00Z</dcterms:created>
  <dcterms:modified xsi:type="dcterms:W3CDTF">2022-01-22T20:07:00Z</dcterms:modified>
</cp:coreProperties>
</file>